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C" w:rsidRPr="00E64B0F" w:rsidRDefault="007F0934">
      <w:pPr>
        <w:rPr>
          <w:rFonts w:ascii="Trebuchet MS" w:hAnsi="Trebuchet MS"/>
          <w:noProof/>
          <w:color w:val="002060"/>
          <w:lang w:eastAsia="fr-FR"/>
        </w:rPr>
      </w:pPr>
      <w:r w:rsidRPr="00E64B0F">
        <w:rPr>
          <w:rFonts w:ascii="Trebuchet MS" w:hAnsi="Trebuchet MS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18D1EE" wp14:editId="673A6F5A">
                <wp:simplePos x="0" y="0"/>
                <wp:positionH relativeFrom="margin">
                  <wp:posOffset>2618105</wp:posOffset>
                </wp:positionH>
                <wp:positionV relativeFrom="paragraph">
                  <wp:posOffset>160655</wp:posOffset>
                </wp:positionV>
                <wp:extent cx="3522345" cy="711835"/>
                <wp:effectExtent l="0" t="0" r="1905" b="0"/>
                <wp:wrapTight wrapText="bothSides">
                  <wp:wrapPolygon edited="0">
                    <wp:start x="0" y="0"/>
                    <wp:lineTo x="0" y="20810"/>
                    <wp:lineTo x="21495" y="20810"/>
                    <wp:lineTo x="2149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711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46C" w:rsidRPr="00E64B0F" w:rsidRDefault="001F246C" w:rsidP="001F246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</w:rPr>
                              <w:t>FORMULAIRE DE CONSENTEMENT ECLAIRE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6.15pt;margin-top:12.65pt;width:277.35pt;height:56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" fillcolor="#c45911 [2405]" stroked="f" strokeweight="1pt">
                <v:textbox>
                  <w:txbxContent>
                    <w:p w:rsidR="001F246C" w:rsidRPr="00E64B0F" w:rsidRDefault="001F246C" w:rsidP="001F246C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</w:rPr>
                      </w:pP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</w:rPr>
                        <w:t>FORMULAIRE DE CONSENTEMENT ECLAIRE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13D75" w:rsidRPr="00E64B0F" w:rsidRDefault="00763015">
      <w:pPr>
        <w:rPr>
          <w:rFonts w:ascii="Trebuchet MS" w:hAnsi="Trebuchet MS"/>
          <w:b/>
          <w:color w:val="002060"/>
        </w:rPr>
      </w:pPr>
      <w:r w:rsidRPr="00E64B0F">
        <w:rPr>
          <w:rFonts w:ascii="Trebuchet MS" w:hAnsi="Trebuchet MS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E99BA" wp14:editId="757C24BF">
                <wp:simplePos x="0" y="0"/>
                <wp:positionH relativeFrom="column">
                  <wp:posOffset>157921</wp:posOffset>
                </wp:positionH>
                <wp:positionV relativeFrom="paragraph">
                  <wp:posOffset>97293</wp:posOffset>
                </wp:positionV>
                <wp:extent cx="197192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9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15" w:rsidRPr="00E64B0F" w:rsidRDefault="00763015" w:rsidP="00E64B0F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Insérer le logo</w:t>
                            </w:r>
                            <w:r w:rsidR="00E64B0F"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 xml:space="preserve"> de votre établiss</w:t>
                            </w:r>
                            <w:r w:rsid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e</w:t>
                            </w:r>
                            <w:r w:rsidR="00E64B0F"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45pt;margin-top:7.65pt;width:155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" filled="f" stroked="f">
                <v:textbox style="mso-fit-shape-to-text:t">
                  <w:txbxContent>
                    <w:p w:rsidR="00763015" w:rsidRPr="00E64B0F" w:rsidRDefault="00763015" w:rsidP="00E64B0F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Insérer le logo</w:t>
                      </w:r>
                      <w:r w:rsidR="00E64B0F"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 xml:space="preserve"> de votre établiss</w:t>
                      </w:r>
                      <w:r w:rsid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e</w:t>
                      </w:r>
                      <w:r w:rsidR="00E64B0F"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:rsidR="001F246C" w:rsidRPr="00E64B0F" w:rsidRDefault="001F246C">
      <w:pPr>
        <w:rPr>
          <w:rFonts w:ascii="Trebuchet MS" w:hAnsi="Trebuchet MS"/>
          <w:b/>
          <w:color w:val="002060"/>
          <w:sz w:val="18"/>
          <w:szCs w:val="18"/>
        </w:rPr>
      </w:pPr>
    </w:p>
    <w:p w:rsidR="001F246C" w:rsidRPr="00E64B0F" w:rsidRDefault="00E64B0F">
      <w:pPr>
        <w:rPr>
          <w:rFonts w:ascii="Trebuchet MS" w:hAnsi="Trebuchet MS"/>
          <w:color w:val="002060"/>
          <w:sz w:val="18"/>
          <w:szCs w:val="18"/>
        </w:rPr>
      </w:pPr>
      <w:r>
        <w:rPr>
          <w:rFonts w:ascii="Trebuchet MS" w:hAnsi="Trebuchet MS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-8034</wp:posOffset>
                </wp:positionH>
                <wp:positionV relativeFrom="paragraph">
                  <wp:posOffset>205657</wp:posOffset>
                </wp:positionV>
                <wp:extent cx="6273579" cy="548640"/>
                <wp:effectExtent l="0" t="0" r="1333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.65pt;margin-top:16.2pt;width:494pt;height:4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" filled="f" strokecolor="#0070c0" strokeweight="1pt"/>
            </w:pict>
          </mc:Fallback>
        </mc:AlternateContent>
      </w:r>
    </w:p>
    <w:p w:rsidR="001F246C" w:rsidRPr="00E64B0F" w:rsidRDefault="001F246C" w:rsidP="005A1BED">
      <w:pPr>
        <w:pStyle w:val="Corpsdetexte"/>
        <w:tabs>
          <w:tab w:val="left" w:leader="underscore" w:pos="4820"/>
        </w:tabs>
        <w:ind w:left="113" w:right="113"/>
        <w:rPr>
          <w:rFonts w:ascii="Trebuchet MS" w:hAnsi="Trebuchet MS" w:cs="Arial"/>
          <w:b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2060"/>
          <w:sz w:val="18"/>
          <w:szCs w:val="18"/>
        </w:rPr>
        <w:t>Je,</w:t>
      </w:r>
      <w:r w:rsidRPr="00E64B0F">
        <w:rPr>
          <w:rFonts w:ascii="Trebuchet MS" w:hAnsi="Trebuchet MS" w:cs="Arial"/>
          <w:b/>
          <w:color w:val="002060"/>
          <w:spacing w:val="3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soussigné</w:t>
      </w:r>
      <w:r w:rsidR="00F920E9" w:rsidRPr="00E64B0F">
        <w:rPr>
          <w:rFonts w:ascii="Trebuchet MS" w:hAnsi="Trebuchet MS" w:cs="Arial"/>
          <w:b/>
          <w:color w:val="002060"/>
          <w:sz w:val="18"/>
          <w:szCs w:val="18"/>
        </w:rPr>
        <w:t>(é)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ab/>
      </w:r>
      <w:r w:rsidR="005A1BED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déclare accepter,</w:t>
      </w:r>
      <w:r w:rsidR="00F920E9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librement, et de façon éclairée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, de participer comme sujet à l’étude </w:t>
      </w:r>
      <w:r w:rsidR="00103128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concernant </w:t>
      </w:r>
      <w:r w:rsidR="00613D75" w:rsidRPr="00E64B0F">
        <w:rPr>
          <w:rFonts w:ascii="Trebuchet MS" w:hAnsi="Trebuchet MS" w:cs="Arial"/>
          <w:b/>
          <w:color w:val="002060"/>
          <w:sz w:val="18"/>
          <w:szCs w:val="18"/>
        </w:rPr>
        <w:t>l’utilisation du jeu sérieux I.control dans mon établissement/institut</w:t>
      </w:r>
      <w:r w:rsidR="00103128" w:rsidRPr="00E64B0F">
        <w:rPr>
          <w:rFonts w:ascii="Trebuchet MS" w:hAnsi="Trebuchet MS" w:cs="Arial"/>
          <w:b/>
          <w:color w:val="002060"/>
          <w:sz w:val="18"/>
          <w:szCs w:val="18"/>
        </w:rPr>
        <w:t>.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</w:p>
    <w:p w:rsidR="001F246C" w:rsidRPr="00E64B0F" w:rsidRDefault="00E64B0F" w:rsidP="001F246C">
      <w:pPr>
        <w:pStyle w:val="Corpsdetexte"/>
        <w:rPr>
          <w:rFonts w:ascii="Trebuchet MS" w:hAnsi="Trebuchet MS" w:cs="Arial"/>
          <w:b/>
          <w:color w:val="C45911" w:themeColor="accent2" w:themeShade="BF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REFERENT DE L’ETUDE ET INVESTIGATEUR PRINCIPAL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: </w:t>
      </w:r>
      <w:r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>(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inscrire ici le</w:t>
      </w:r>
      <w:r w:rsidR="00A109BC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(s)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 xml:space="preserve"> référent</w:t>
      </w:r>
      <w:r w:rsidR="00A109BC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(s)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 xml:space="preserve"> pour cette étude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7F0934" w:rsidRPr="00E64B0F" w:rsidRDefault="00E64B0F" w:rsidP="00E64B0F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PROMOTEUR </w:t>
      </w:r>
    </w:p>
    <w:p w:rsidR="001F246C" w:rsidRPr="00E64B0F" w:rsidRDefault="00613D75" w:rsidP="0036537C">
      <w:pPr>
        <w:pStyle w:val="Corpsdetexte"/>
        <w:ind w:right="112"/>
        <w:rPr>
          <w:rFonts w:ascii="Trebuchet MS" w:hAnsi="Trebuchet MS" w:cs="Arial"/>
          <w:color w:val="002060"/>
          <w:sz w:val="18"/>
          <w:szCs w:val="18"/>
        </w:rPr>
      </w:pP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Dr </w:t>
      </w:r>
      <w:r w:rsidR="00936020"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VENIER </w:t>
      </w:r>
      <w:r w:rsidR="00904DE2" w:rsidRPr="00CA4963">
        <w:rPr>
          <w:rFonts w:ascii="Trebuchet MS" w:hAnsi="Trebuchet MS" w:cs="Arial"/>
          <w:b/>
          <w:color w:val="002060"/>
          <w:sz w:val="18"/>
          <w:szCs w:val="18"/>
        </w:rPr>
        <w:t>Anne-Gaëlle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A109BC" w:rsidRPr="00E64B0F">
        <w:rPr>
          <w:rFonts w:ascii="Trebuchet MS" w:hAnsi="Trebuchet MS" w:cs="Arial"/>
          <w:color w:val="002060"/>
          <w:sz w:val="18"/>
          <w:szCs w:val="18"/>
        </w:rPr>
        <w:t xml:space="preserve">CPias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Nouvelle-Aquitaine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CHU de Bordeaux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GH Pellegrin - Bât. Tondu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Place Amélie Raba-Léon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33076 BORDEAUX Cedex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7F0934" w:rsidRP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CONTEXTE DE L’ETUDE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>Un outil de formation national sur les précautions standard (précautions à prendre en tout lieu par tout soignant, pour tout patient et pour tout soin afin d’éviter les infections associées aux soins) sous forme de jeu sérieux est à disposition des établissements et instituts de formation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. Il s’agit du jeu I.control.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Cette formation est relayée par </w:t>
      </w:r>
      <w:r w:rsidRPr="00E64B0F">
        <w:rPr>
          <w:rFonts w:ascii="Trebuchet MS" w:hAnsi="Trebuchet MS" w:cs="Arial"/>
          <w:i/>
          <w:color w:val="002060"/>
          <w:sz w:val="18"/>
          <w:szCs w:val="18"/>
        </w:rPr>
        <w:t>inscrire le nom de votre établissement/institut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3E395B" w:rsidRPr="00E64B0F" w:rsidRDefault="003E395B" w:rsidP="003E395B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L’étude se déroule </w:t>
      </w:r>
      <w:proofErr w:type="gramStart"/>
      <w:r w:rsidRPr="00E64B0F">
        <w:rPr>
          <w:rFonts w:ascii="Trebuchet MS" w:hAnsi="Trebuchet MS" w:cs="Arial"/>
          <w:color w:val="002060"/>
          <w:sz w:val="18"/>
          <w:szCs w:val="18"/>
        </w:rPr>
        <w:t>du</w:t>
      </w:r>
      <w:proofErr w:type="gramEnd"/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E64B0F"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>(</w:t>
      </w:r>
      <w:r w:rsidR="00E64B0F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date</w:t>
      </w:r>
      <w:r w:rsidR="00E64B0F"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 xml:space="preserve"> à la</w:t>
      </w:r>
      <w:r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date</w:t>
      </w:r>
      <w:r w:rsid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  <w:r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 xml:space="preserve"> </w:t>
      </w:r>
    </w:p>
    <w:p w:rsidR="003E395B" w:rsidRPr="00E64B0F" w:rsidRDefault="003E395B" w:rsidP="003E395B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Les modalités de jeu sont disponibles auprès de </w:t>
      </w:r>
      <w:r w:rsidR="00E64B0F"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>(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coordonnées du référent</w:t>
      </w:r>
      <w:r w:rsid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  <w:u w:val="single"/>
        </w:rPr>
      </w:pPr>
    </w:p>
    <w:p w:rsidR="00613D75" w:rsidRP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OBJECTIFS DE L’ETUDE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 </w:t>
      </w:r>
    </w:p>
    <w:p w:rsidR="00613D75" w:rsidRPr="00E64B0F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>Identifier l’impact de ce relai et l’accès des professionnels/étudiants à cette formation</w:t>
      </w:r>
    </w:p>
    <w:p w:rsidR="00613D75" w:rsidRPr="00E64B0F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Améliorer les stratégies de promotion et d’enseignement des précautions standard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</w:p>
    <w:p w:rsidR="00613D75" w:rsidRPr="00E64B0F" w:rsidRDefault="00E64B0F" w:rsidP="00613D75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ENGAGEMENT DU PARTICIPANT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8334C1" w:rsidRPr="00E64B0F">
        <w:rPr>
          <w:rFonts w:ascii="Trebuchet MS" w:hAnsi="Trebuchet MS" w:cs="Arial"/>
          <w:color w:val="002060"/>
          <w:sz w:val="18"/>
          <w:szCs w:val="18"/>
        </w:rPr>
        <w:t xml:space="preserve">votre contribution à l’étude consistera à 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>vous inscrire au jeu sérieux I.control selon des modalités précisées par le référent (code identifiant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et mode d’emploi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) et à faire des parties pour progresser dans le jeu. </w:t>
      </w:r>
    </w:p>
    <w:p w:rsidR="00613D75" w:rsidRPr="00E64B0F" w:rsidRDefault="00613D75" w:rsidP="00304A3F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Le jeu est positionné sur 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une plateforme de e-learning détenue par le C</w:t>
      </w:r>
      <w:r w:rsidR="00324880" w:rsidRPr="00CA4963">
        <w:rPr>
          <w:rFonts w:ascii="Trebuchet MS" w:hAnsi="Trebuchet MS" w:cs="Arial"/>
          <w:b/>
          <w:color w:val="002060"/>
          <w:sz w:val="18"/>
          <w:szCs w:val="18"/>
        </w:rPr>
        <w:t>P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ias Nouvelle-Aquitaine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Vous acceptez que les données recueillies 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vous concernant dans le cadre de cette étude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>soient les suivantes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 : 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>le fait d’avoir accédé au jeu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et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 xml:space="preserve"> le nombre de tro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phées et</w:t>
      </w:r>
      <w:bookmarkStart w:id="0" w:name="_GoBack"/>
      <w:bookmarkEnd w:id="0"/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ou passeports obtenus. 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 xml:space="preserve">Ces données seront compilées à l’échelle de l’établissement/institut et/ou de l’unité/promotion 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par le CP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ias Nouvelle-Aquitaine, 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avec possibilité de vous identifier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Les données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compilées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seront communiquées au référent de l’étude par le C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P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ias Nouvelle-Aquitaine.</w:t>
      </w:r>
    </w:p>
    <w:p w:rsidR="00304A3F" w:rsidRPr="00E64B0F" w:rsidRDefault="00304A3F" w:rsidP="008334C1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E64B0F" w:rsidRDefault="00E64B0F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ENGAGEMENT DU REFERENT ET INVESTIGATEUR PRINCIPAL</w:t>
      </w:r>
      <w:r w:rsidRPr="00E64B0F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 en tant qu’investigateur principal, il s’engage à mener cette recherche selon les dispositions éthiques et déontologiques, à protéger l’intégrité physique, psychologique et sociale des personnes tout au long de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l’étude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et à assurer la confidentialité des informations recueillies. </w:t>
      </w:r>
    </w:p>
    <w:p w:rsidR="004A04FC" w:rsidRPr="00E64B0F" w:rsidRDefault="004A04FC" w:rsidP="001F246C">
      <w:pPr>
        <w:pStyle w:val="Corpsdetexte"/>
        <w:spacing w:before="1"/>
        <w:ind w:right="109"/>
        <w:rPr>
          <w:rFonts w:ascii="Trebuchet MS" w:hAnsi="Trebuchet MS" w:cs="Arial"/>
          <w:b/>
          <w:color w:val="002060"/>
          <w:sz w:val="18"/>
          <w:szCs w:val="18"/>
        </w:rPr>
      </w:pPr>
    </w:p>
    <w:p w:rsidR="001F246C" w:rsidRPr="00E64B0F" w:rsidRDefault="00E64B0F" w:rsidP="003E395B">
      <w:pPr>
        <w:pStyle w:val="Corpsdetexte"/>
        <w:ind w:left="116" w:right="110" w:hanging="1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LIBERTE ET INFORMATION DU PARTICIPANT</w:t>
      </w:r>
      <w:r w:rsidRPr="00E64B0F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color w:val="0070C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le consentement pour p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articiper à l’étude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peut être retiré à tout moment sans donner de raison et sans encourir aucune responsabilité ni conséquence.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L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e participant a la possibilité d’obtenir des informations supplémentaires concernant cette étude auprès de l’investigateur principal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.</w:t>
      </w:r>
    </w:p>
    <w:p w:rsidR="00A574F4" w:rsidRPr="00E64B0F" w:rsidRDefault="00A574F4" w:rsidP="00A574F4">
      <w:pPr>
        <w:pStyle w:val="Corpsdetexte"/>
        <w:ind w:right="110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E64B0F" w:rsidRDefault="00E64B0F" w:rsidP="001F246C">
      <w:pPr>
        <w:pStyle w:val="Corpsdetexte"/>
        <w:ind w:right="109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CONFIDENTIALITE DES INFORMATIONS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="004A04FC"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La transmission des informations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, l’utilisation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localement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des informations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pour de la communication interne,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de la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communication externe, ou la mise en place d’actions en regard des résultats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sera elle aussi anonyme.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Le promoteur et l’investigateur principal s’engagent à préserver la confidentialité et le secret professionnel pour toutes les informations concernant le participant et </w:t>
      </w:r>
      <w:r w:rsidR="003E395B" w:rsidRPr="00E64B0F">
        <w:rPr>
          <w:rFonts w:ascii="Trebuchet MS" w:hAnsi="Trebuchet MS"/>
          <w:color w:val="002060"/>
          <w:sz w:val="18"/>
          <w:szCs w:val="18"/>
        </w:rPr>
        <w:t>à prendre toutes précautions utiles afin de préserver la sécurité des informations,  conformément aux articles 34 et 35 de la loi du 6 janvier 1978 modifiée relative à l’informatique, aux fichiers et aux libertés.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4A04FC" w:rsidRPr="00E64B0F" w:rsidRDefault="001F246C" w:rsidP="00763015">
      <w:pPr>
        <w:pStyle w:val="Corpsdetexte"/>
        <w:tabs>
          <w:tab w:val="left" w:pos="3261"/>
          <w:tab w:val="left" w:pos="4668"/>
        </w:tabs>
        <w:spacing w:line="480" w:lineRule="auto"/>
        <w:ind w:right="3004"/>
        <w:jc w:val="left"/>
        <w:rPr>
          <w:rFonts w:ascii="Trebuchet MS" w:hAnsi="Trebuchet MS" w:cs="Arial"/>
          <w:b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2060"/>
          <w:sz w:val="18"/>
          <w:szCs w:val="18"/>
        </w:rPr>
        <w:t>Fait</w:t>
      </w:r>
      <w:r w:rsidRPr="00E64B0F">
        <w:rPr>
          <w:rFonts w:ascii="Trebuchet MS" w:hAnsi="Trebuchet MS" w:cs="Arial"/>
          <w:b/>
          <w:color w:val="002060"/>
          <w:spacing w:val="-1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à</w:t>
      </w:r>
      <w:r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ab/>
      </w:r>
      <w:r w:rsidR="004A04FC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            </w:t>
      </w:r>
      <w:r w:rsidR="004A04FC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le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 xml:space="preserve">     /      /</w:t>
      </w:r>
      <w:r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ab/>
      </w:r>
      <w:r w:rsidR="00A63CDE"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 xml:space="preserve">  </w:t>
      </w:r>
    </w:p>
    <w:p w:rsidR="00E64B0F" w:rsidRPr="00E64B0F" w:rsidRDefault="00E64B0F" w:rsidP="00E64B0F">
      <w:pPr>
        <w:rPr>
          <w:rFonts w:ascii="Trebuchet MS" w:eastAsia="Times New Roman" w:hAnsi="Trebuchet MS" w:cs="Arial"/>
          <w:b/>
          <w:color w:val="0070C0"/>
          <w:sz w:val="18"/>
          <w:szCs w:val="18"/>
          <w:u w:val="single"/>
          <w:lang w:eastAsia="fr-FR" w:bidi="fr-FR"/>
        </w:rPr>
      </w:pPr>
      <w:r w:rsidRPr="00E64B0F">
        <w:rPr>
          <w:rFonts w:ascii="Trebuchet MS" w:eastAsia="Times New Roman" w:hAnsi="Trebuchet MS" w:cs="Arial"/>
          <w:b/>
          <w:color w:val="0070C0"/>
          <w:sz w:val="18"/>
          <w:szCs w:val="18"/>
          <w:u w:val="single"/>
          <w:lang w:eastAsia="fr-FR" w:bidi="fr-FR"/>
        </w:rPr>
        <w:t>SIGNATURES</w:t>
      </w:r>
    </w:p>
    <w:p w:rsidR="001F246C" w:rsidRPr="00E64B0F" w:rsidRDefault="00E64B0F" w:rsidP="00E64B0F">
      <w:pPr>
        <w:rPr>
          <w:rFonts w:ascii="Trebuchet MS" w:hAnsi="Trebuchet MS" w:cs="Arial"/>
          <w:b/>
          <w:color w:val="002060"/>
          <w:sz w:val="18"/>
          <w:szCs w:val="18"/>
          <w:u w:val="single"/>
        </w:rPr>
      </w:pP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3D2BF4" wp14:editId="0ACBD8EE">
                <wp:simplePos x="0" y="0"/>
                <wp:positionH relativeFrom="column">
                  <wp:posOffset>3353435</wp:posOffset>
                </wp:positionH>
                <wp:positionV relativeFrom="paragraph">
                  <wp:posOffset>362585</wp:posOffset>
                </wp:positionV>
                <wp:extent cx="2571750" cy="462915"/>
                <wp:effectExtent l="0" t="0" r="19050" b="133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DE" w:rsidRPr="00E64B0F" w:rsidRDefault="00FD301D" w:rsidP="00E64B0F">
                            <w:pPr>
                              <w:spacing w:after="0"/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 w:rsidRPr="00E64B0F">
                              <w:rPr>
                                <w:b/>
                                <w:color w:val="2E74B5" w:themeColor="accent5" w:themeShade="BF"/>
                              </w:rPr>
                              <w:t>Inscrire ici nom, prénom, fonction du référent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05pt;margin-top:28.55pt;width:202.5pt;height:3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">
                <v:textbox>
                  <w:txbxContent>
                    <w:p w:rsidR="00A63CDE" w:rsidRPr="00E64B0F" w:rsidRDefault="00FD301D" w:rsidP="00E64B0F">
                      <w:pPr>
                        <w:spacing w:after="0"/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 w:rsidRPr="00E64B0F">
                        <w:rPr>
                          <w:b/>
                          <w:color w:val="2E74B5" w:themeColor="accent5" w:themeShade="BF"/>
                        </w:rPr>
                        <w:t>Inscrire ici nom, prénom, fonction du référent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4DD929" wp14:editId="4A90C44C">
                <wp:simplePos x="0" y="0"/>
                <wp:positionH relativeFrom="column">
                  <wp:posOffset>3355975</wp:posOffset>
                </wp:positionH>
                <wp:positionV relativeFrom="paragraph">
                  <wp:posOffset>5080</wp:posOffset>
                </wp:positionV>
                <wp:extent cx="2628900" cy="294005"/>
                <wp:effectExtent l="0" t="0" r="0" b="0"/>
                <wp:wrapTight wrapText="bothSides">
                  <wp:wrapPolygon edited="0">
                    <wp:start x="0" y="0"/>
                    <wp:lineTo x="0" y="19594"/>
                    <wp:lineTo x="21443" y="19594"/>
                    <wp:lineTo x="21443" y="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0F" w:rsidRPr="00E64B0F" w:rsidRDefault="00E64B0F" w:rsidP="00E64B0F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L’investigateur </w:t>
                            </w: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E64B0F" w:rsidRDefault="00E64B0F" w:rsidP="00E64B0F">
                            <w:pPr>
                              <w:spacing w:after="0"/>
                            </w:pPr>
                          </w:p>
                          <w:p w:rsidR="00E64B0F" w:rsidRDefault="00E64B0F" w:rsidP="00E64B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264.25pt;margin-top:.4pt;width:207pt;height:23.1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" fillcolor="#c45911 [2405]" stroked="f">
                <v:textbox>
                  <w:txbxContent>
                    <w:p w:rsidR="00E64B0F" w:rsidRPr="00E64B0F" w:rsidRDefault="00E64B0F" w:rsidP="00E64B0F">
                      <w:pPr>
                        <w:spacing w:after="0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L’investigateur </w:t>
                      </w: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:</w:t>
                      </w:r>
                    </w:p>
                    <w:p w:rsidR="00E64B0F" w:rsidRDefault="00E64B0F" w:rsidP="00E64B0F">
                      <w:pPr>
                        <w:spacing w:after="0"/>
                      </w:pPr>
                    </w:p>
                    <w:p w:rsidR="00E64B0F" w:rsidRDefault="00E64B0F" w:rsidP="00E64B0F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C77F9C" wp14:editId="36776202">
                <wp:simplePos x="0" y="0"/>
                <wp:positionH relativeFrom="column">
                  <wp:posOffset>-8255</wp:posOffset>
                </wp:positionH>
                <wp:positionV relativeFrom="paragraph">
                  <wp:posOffset>27940</wp:posOffset>
                </wp:positionV>
                <wp:extent cx="2628900" cy="294005"/>
                <wp:effectExtent l="0" t="0" r="0" b="0"/>
                <wp:wrapTight wrapText="bothSides">
                  <wp:wrapPolygon edited="0">
                    <wp:start x="0" y="0"/>
                    <wp:lineTo x="0" y="19594"/>
                    <wp:lineTo x="21443" y="19594"/>
                    <wp:lineTo x="21443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DE" w:rsidRPr="00E64B0F" w:rsidRDefault="00A63CDE" w:rsidP="00A63CDE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Le participant :</w:t>
                            </w:r>
                          </w:p>
                          <w:p w:rsidR="00A63CDE" w:rsidRDefault="00A63CDE" w:rsidP="00A63CDE">
                            <w:pPr>
                              <w:spacing w:after="0"/>
                            </w:pPr>
                          </w:p>
                          <w:p w:rsidR="00A63CDE" w:rsidRDefault="00A63CDE" w:rsidP="00A63C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65pt;margin-top:2.2pt;width:207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" fillcolor="#c45911 [2405]" stroked="f">
                <v:textbox>
                  <w:txbxContent>
                    <w:p w:rsidR="00A63CDE" w:rsidRPr="00E64B0F" w:rsidRDefault="00A63CDE" w:rsidP="00A63CDE">
                      <w:pPr>
                        <w:spacing w:after="0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Le participant :</w:t>
                      </w:r>
                    </w:p>
                    <w:p w:rsidR="00A63CDE" w:rsidRDefault="00A63CDE" w:rsidP="00A63CDE">
                      <w:pPr>
                        <w:spacing w:after="0"/>
                      </w:pPr>
                    </w:p>
                    <w:p w:rsidR="00A63CDE" w:rsidRDefault="00A63CDE" w:rsidP="00A63CDE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F246C" w:rsidRPr="00E64B0F" w:rsidSect="00763015"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35"/>
    <w:multiLevelType w:val="hybridMultilevel"/>
    <w:tmpl w:val="B178F5EC"/>
    <w:lvl w:ilvl="0" w:tplc="772AFD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3D6"/>
    <w:multiLevelType w:val="hybridMultilevel"/>
    <w:tmpl w:val="30301E0C"/>
    <w:lvl w:ilvl="0" w:tplc="5718CC5A">
      <w:start w:val="1"/>
      <w:numFmt w:val="decimal"/>
      <w:lvlText w:val="%1)"/>
      <w:lvlJc w:val="left"/>
      <w:pPr>
        <w:ind w:left="47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B"/>
    <w:rsid w:val="00004FCB"/>
    <w:rsid w:val="00103128"/>
    <w:rsid w:val="001F246C"/>
    <w:rsid w:val="002400A8"/>
    <w:rsid w:val="002756FB"/>
    <w:rsid w:val="00304A3F"/>
    <w:rsid w:val="00324880"/>
    <w:rsid w:val="0036537C"/>
    <w:rsid w:val="003C08BF"/>
    <w:rsid w:val="003C628C"/>
    <w:rsid w:val="003D70D9"/>
    <w:rsid w:val="003E395B"/>
    <w:rsid w:val="004A04FC"/>
    <w:rsid w:val="005A1BED"/>
    <w:rsid w:val="00613D75"/>
    <w:rsid w:val="00630643"/>
    <w:rsid w:val="0065564A"/>
    <w:rsid w:val="006921AC"/>
    <w:rsid w:val="006E354C"/>
    <w:rsid w:val="00763015"/>
    <w:rsid w:val="00770745"/>
    <w:rsid w:val="00774D69"/>
    <w:rsid w:val="0078423C"/>
    <w:rsid w:val="007F0934"/>
    <w:rsid w:val="008334C1"/>
    <w:rsid w:val="00880C84"/>
    <w:rsid w:val="00904D2A"/>
    <w:rsid w:val="00904DE2"/>
    <w:rsid w:val="00923F68"/>
    <w:rsid w:val="00936020"/>
    <w:rsid w:val="009D729E"/>
    <w:rsid w:val="00A109BC"/>
    <w:rsid w:val="00A54CA7"/>
    <w:rsid w:val="00A574F4"/>
    <w:rsid w:val="00A63CDE"/>
    <w:rsid w:val="00AB5DA0"/>
    <w:rsid w:val="00BE219D"/>
    <w:rsid w:val="00CA4963"/>
    <w:rsid w:val="00D27DA3"/>
    <w:rsid w:val="00D63786"/>
    <w:rsid w:val="00E64B0F"/>
    <w:rsid w:val="00F920E9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23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7D67-1AE3-4380-8A31-0F1751AE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Ardichen</dc:creator>
  <cp:lastModifiedBy>DA ENCARNACAO  Elisabeth</cp:lastModifiedBy>
  <cp:revision>5</cp:revision>
  <cp:lastPrinted>2018-09-17T11:34:00Z</cp:lastPrinted>
  <dcterms:created xsi:type="dcterms:W3CDTF">2019-01-10T14:03:00Z</dcterms:created>
  <dcterms:modified xsi:type="dcterms:W3CDTF">2019-03-28T14:51:00Z</dcterms:modified>
</cp:coreProperties>
</file>